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HAnsi" w:hAnsiTheme="majorHAnsi" w:eastAsiaTheme="majorEastAsia" w:cstheme="majorBidi"/>
        </w:rPr>
      </w:pP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>每周一案 第</w:t>
      </w:r>
      <w:r>
        <w:rPr>
          <w:rFonts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>24</w:t>
      </w: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</w:rPr>
        <w:t>期</w:t>
      </w:r>
      <w:r>
        <w:rPr>
          <w:rFonts w:hint="eastAsia" w:asciiTheme="majorHAnsi" w:hAnsiTheme="majorHAnsi" w:eastAsiaTheme="majorEastAsia" w:cstheme="majorBidi"/>
          <w:color w:val="auto"/>
          <w:kern w:val="2"/>
          <w:sz w:val="32"/>
          <w:szCs w:val="32"/>
          <w:shd w:val="clear" w:color="auto" w:fill="FFFFFF"/>
          <w:lang w:val="en-US" w:eastAsia="zh-CN"/>
        </w:rPr>
        <w:t xml:space="preserve">  春运季节 </w:t>
      </w:r>
      <w:r>
        <w:rPr>
          <w:rFonts w:hint="eastAsia" w:asciiTheme="majorHAnsi" w:hAnsiTheme="majorHAnsi" w:eastAsiaTheme="majorEastAsia" w:cstheme="majorBidi"/>
        </w:rPr>
        <w:t>网购火车票需谨防网络诈骗</w:t>
      </w:r>
    </w:p>
    <w:p>
      <w:pPr>
        <w:pStyle w:val="3"/>
        <w:spacing w:before="0" w:beforeAutospacing="0" w:after="0" w:afterAutospacing="0" w:line="480" w:lineRule="exact"/>
        <w:ind w:firstLine="544" w:firstLineChars="227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201</w:t>
      </w:r>
      <w:r>
        <w:rPr>
          <w:rFonts w:hint="eastAsia" w:asciiTheme="minorEastAsia" w:hAnsiTheme="minorEastAsia" w:eastAsiaTheme="minorEastAsia"/>
          <w:lang w:val="en-US" w:eastAsia="zh-CN"/>
        </w:rPr>
        <w:t>6</w:t>
      </w:r>
      <w:r>
        <w:rPr>
          <w:rFonts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>12月一天上午，某高校大学生小王需要购买两张卧铺车票，于是，小王通过“</w:t>
      </w:r>
      <w:r>
        <w:rPr>
          <w:rFonts w:asciiTheme="minorEastAsia" w:hAnsiTheme="minorEastAsia" w:eastAsiaTheme="minorEastAsia"/>
        </w:rPr>
        <w:t>soso</w:t>
      </w:r>
      <w:r>
        <w:rPr>
          <w:rFonts w:hint="eastAsia" w:asciiTheme="minorEastAsia" w:hAnsiTheme="minorEastAsia" w:eastAsiaTheme="minorEastAsia"/>
        </w:rPr>
        <w:t>”主页，在地址栏里输入了“济南至杭州，火车票购买”的关键词，网页打开后，跳出的第一条信息显示的是一个名叫“铁行火车网”的主页，订购两张卧铺车票后，票价总额为</w:t>
      </w:r>
      <w:r>
        <w:rPr>
          <w:rFonts w:asciiTheme="minorEastAsia" w:hAnsiTheme="minorEastAsia" w:eastAsiaTheme="minorEastAsia"/>
        </w:rPr>
        <w:t>558</w:t>
      </w:r>
      <w:r>
        <w:rPr>
          <w:rFonts w:hint="eastAsia" w:asciiTheme="minorEastAsia" w:hAnsiTheme="minorEastAsia" w:eastAsiaTheme="minorEastAsia"/>
        </w:rPr>
        <w:t>元。随后，网上银行跳出，票款支付成功。</w:t>
      </w:r>
    </w:p>
    <w:p>
      <w:pPr>
        <w:pStyle w:val="3"/>
        <w:spacing w:before="0" w:beforeAutospacing="0" w:after="0" w:afterAutospacing="0" w:line="480" w:lineRule="exact"/>
        <w:ind w:firstLine="544" w:firstLineChars="227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不料，一会后对方打来电话说需要</w:t>
      </w:r>
      <w:r>
        <w:rPr>
          <w:rFonts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元手续费，要求小王支付</w:t>
      </w:r>
      <w:r>
        <w:rPr>
          <w:rFonts w:asciiTheme="minorEastAsia" w:hAnsiTheme="minorEastAsia" w:eastAsiaTheme="minorEastAsia"/>
        </w:rPr>
        <w:t>568</w:t>
      </w:r>
      <w:r>
        <w:rPr>
          <w:rFonts w:hint="eastAsia" w:asciiTheme="minorEastAsia" w:hAnsiTheme="minorEastAsia" w:eastAsiaTheme="minorEastAsia"/>
        </w:rPr>
        <w:t>元到指定账户，然后将退还先前支付的</w:t>
      </w:r>
      <w:r>
        <w:rPr>
          <w:rFonts w:asciiTheme="minorEastAsia" w:hAnsiTheme="minorEastAsia" w:eastAsiaTheme="minorEastAsia"/>
        </w:rPr>
        <w:t>558</w:t>
      </w:r>
      <w:r>
        <w:rPr>
          <w:rFonts w:hint="eastAsia" w:asciiTheme="minorEastAsia" w:hAnsiTheme="minorEastAsia" w:eastAsiaTheme="minorEastAsia"/>
        </w:rPr>
        <w:t>元。小王照办支付后，出人意外的是，钱没退回来，对方却给了另外一个银行账户，需要她“往这个账户里打钱3600元，激活它，然后才能把钱转给你”。</w:t>
      </w:r>
    </w:p>
    <w:p>
      <w:pPr>
        <w:pStyle w:val="3"/>
        <w:spacing w:before="0" w:beforeAutospacing="0" w:after="0" w:afterAutospacing="0" w:line="480" w:lineRule="exact"/>
        <w:ind w:firstLine="544" w:firstLineChars="227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小王觉得不对劲，询问为什么。对方解释：“我们是企业账户，你是个人账户，只有你打过钱来激活，我们才能建立起联系，然后才能把钱退还给你。”</w:t>
      </w:r>
    </w:p>
    <w:p>
      <w:pPr>
        <w:pStyle w:val="3"/>
        <w:spacing w:before="0" w:beforeAutospacing="0" w:after="0" w:afterAutospacing="0" w:line="480" w:lineRule="exact"/>
        <w:ind w:firstLine="544" w:firstLineChars="227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小王信以为真，觉得对方应该是个大公司，不会骗人，于是按要求又转了</w:t>
      </w:r>
      <w:r>
        <w:rPr>
          <w:rFonts w:asciiTheme="minorEastAsia" w:hAnsiTheme="minorEastAsia" w:eastAsiaTheme="minorEastAsia"/>
        </w:rPr>
        <w:t>360</w:t>
      </w:r>
      <w:r>
        <w:rPr>
          <w:rFonts w:hint="eastAsia" w:asciiTheme="minorEastAsia" w:hAnsiTheme="minorEastAsia" w:eastAsiaTheme="minorEastAsia"/>
        </w:rPr>
        <w:t>0元钱。对方竟然以钱不够，激活不成功为由，要求小晶再次转入了</w:t>
      </w: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0</w:t>
      </w:r>
      <w:r>
        <w:rPr>
          <w:rFonts w:asciiTheme="minorEastAsia" w:hAnsiTheme="minorEastAsia" w:eastAsiaTheme="minorEastAsia"/>
        </w:rPr>
        <w:t>000</w:t>
      </w:r>
      <w:r>
        <w:rPr>
          <w:rFonts w:hint="eastAsia" w:asciiTheme="minorEastAsia" w:hAnsiTheme="minorEastAsia" w:eastAsiaTheme="minorEastAsia"/>
        </w:rPr>
        <w:t>元，否则，没有激活账户，退款、出票都不能办理。此时，小王才顿然醒悟，自己被骗了。</w:t>
      </w:r>
    </w:p>
    <w:p>
      <w:pPr>
        <w:pStyle w:val="3"/>
        <w:spacing w:before="156" w:beforeLines="50" w:beforeAutospacing="0" w:after="0" w:afterAutospacing="0" w:line="440" w:lineRule="exact"/>
        <w:ind w:firstLine="547" w:firstLineChars="227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【案例分析】</w:t>
      </w:r>
    </w:p>
    <w:p>
      <w:pPr>
        <w:pStyle w:val="3"/>
        <w:spacing w:before="0" w:beforeAutospacing="0" w:after="0" w:afterAutospacing="0" w:line="480" w:lineRule="exact"/>
        <w:ind w:firstLine="544" w:firstLineChars="227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临近期末，春运的序幕已经拉开，以销售火车票、机票为幌子的诈骗分子蠢蠢欲动，开始了新一轮骗钱。广大师生需了解票务诈骗手段，提高防范意识，避免上当受骗。犯罪分子利用各种手段，仿冒真实售票网站的</w:t>
      </w:r>
      <w:r>
        <w:rPr>
          <w:rFonts w:asciiTheme="minorEastAsia" w:hAnsiTheme="minorEastAsia" w:eastAsiaTheme="minorEastAsia"/>
        </w:rPr>
        <w:t>URL</w:t>
      </w:r>
      <w:r>
        <w:rPr>
          <w:rFonts w:hint="eastAsia" w:asciiTheme="minorEastAsia" w:hAnsiTheme="minorEastAsia" w:eastAsiaTheme="minorEastAsia"/>
        </w:rPr>
        <w:t>地址以及页面内容，或者利用真实网站服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务器程序上的漏洞在站点的售票网页中插入危险的</w:t>
      </w:r>
      <w:r>
        <w:rPr>
          <w:rFonts w:asciiTheme="minorEastAsia" w:hAnsiTheme="minorEastAsia" w:eastAsiaTheme="minorEastAsia"/>
        </w:rPr>
        <w:t>HTML</w:t>
      </w:r>
      <w:r>
        <w:rPr>
          <w:rFonts w:hint="eastAsia" w:asciiTheme="minorEastAsia" w:hAnsiTheme="minorEastAsia" w:eastAsiaTheme="minorEastAsia"/>
        </w:rPr>
        <w:t>代码，以此来骗取用户银行或信用卡账户、密码等私人资料，或使得受害人直接将支付的现金打入犯罪分子植入的账户中。此类网络诈骗行为技术含量高、隐蔽性强，受害人辨认区别难度大、被骗几率高。</w:t>
      </w:r>
    </w:p>
    <w:p>
      <w:pPr>
        <w:pStyle w:val="3"/>
        <w:spacing w:before="156" w:beforeLines="50" w:beforeAutospacing="0" w:after="0" w:afterAutospacing="0" w:line="440" w:lineRule="exact"/>
        <w:ind w:firstLine="547" w:firstLineChars="227"/>
        <w:rPr>
          <w:rFonts w:asciiTheme="minorEastAsia" w:hAnsiTheme="minorEastAsia" w:eastAsiaTheme="minorEastAsia"/>
          <w:b/>
        </w:rPr>
      </w:pPr>
    </w:p>
    <w:p>
      <w:pPr>
        <w:pStyle w:val="3"/>
        <w:spacing w:before="156" w:beforeLines="50" w:beforeAutospacing="0" w:after="0" w:afterAutospacing="0" w:line="440" w:lineRule="exact"/>
        <w:ind w:firstLine="547" w:firstLineChars="227"/>
        <w:rPr>
          <w:rFonts w:hint="eastAsia"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【保卫处提醒】</w:t>
      </w:r>
    </w:p>
    <w:p>
      <w:pPr>
        <w:pStyle w:val="3"/>
        <w:spacing w:before="0" w:beforeAutospacing="0" w:after="0" w:afterAutospacing="0" w:line="440" w:lineRule="exact"/>
        <w:ind w:firstLine="540" w:firstLineChars="22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lang w:val="en-US" w:eastAsia="zh-CN"/>
        </w:rPr>
        <w:t>一、购买火车票或者机票时，一定要在铁路和民航部门指定的售票窗口、代售点、临时售票点、12306官网、各大民航官网、电话订票购买火车票或机票。</w:t>
      </w:r>
    </w:p>
    <w:p>
      <w:pPr>
        <w:pStyle w:val="3"/>
        <w:spacing w:before="0" w:beforeAutospacing="0" w:after="0" w:afterAutospacing="0" w:line="440" w:lineRule="exact"/>
        <w:ind w:firstLine="540" w:firstLineChars="225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二、搜索“售票处电话、</w:t>
      </w:r>
      <w:r>
        <w:rPr>
          <w:rFonts w:asciiTheme="minorEastAsia" w:hAnsiTheme="minorEastAsia" w:eastAsiaTheme="minorEastAsia"/>
        </w:rPr>
        <w:t>XX</w:t>
      </w:r>
      <w:r>
        <w:rPr>
          <w:rFonts w:hint="eastAsia" w:asciiTheme="minorEastAsia" w:hAnsiTheme="minorEastAsia" w:eastAsiaTheme="minorEastAsia"/>
        </w:rPr>
        <w:t>火车票售票处电话”实为高危动作，最易掉进骗子陷阱。因骗子非常擅长互联网营销方式，使用高危关键字搜索，非常容易点击到骗子在百度贴吧、知道、搜搜问问里预留的陷阱。</w:t>
      </w:r>
    </w:p>
    <w:p>
      <w:pPr>
        <w:pStyle w:val="3"/>
        <w:spacing w:before="0" w:beforeAutospacing="0" w:after="0" w:afterAutospacing="0" w:line="440" w:lineRule="exact"/>
        <w:ind w:firstLine="540" w:firstLineChars="225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三、网上订票建议访问</w:t>
      </w:r>
      <w:r>
        <w:fldChar w:fldCharType="begin"/>
      </w:r>
      <w:r>
        <w:instrText xml:space="preserve"> HYPERLINK "http://www.12306.cn/mormhweb" \t "_blank" </w:instrText>
      </w:r>
      <w:r>
        <w:fldChar w:fldCharType="separate"/>
      </w:r>
      <w:r>
        <w:rPr>
          <w:rFonts w:hint="eastAsia" w:asciiTheme="minorEastAsia" w:hAnsiTheme="minorEastAsia" w:eastAsiaTheme="minorEastAsia"/>
        </w:rPr>
        <w:t>铁路客户服务中心</w: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asciiTheme="minorEastAsia" w:hAnsiTheme="minorEastAsia" w:eastAsiaTheme="minorEastAsia"/>
        </w:rPr>
        <w:t>。从铁路官网</w:t>
      </w:r>
      <w:r>
        <w:rPr>
          <w:rFonts w:hint="eastAsia" w:asciiTheme="minorEastAsia" w:hAnsiTheme="minorEastAsia" w:eastAsiaTheme="minorEastAsia"/>
        </w:rPr>
        <w:t>购买，而不是从百度知道、贴吧、或论坛、甚至</w:t>
      </w:r>
      <w:r>
        <w:rPr>
          <w:rFonts w:asciiTheme="minorEastAsia" w:hAnsiTheme="minorEastAsia" w:eastAsiaTheme="minorEastAsia"/>
        </w:rPr>
        <w:t>QQ</w:t>
      </w:r>
      <w:r>
        <w:rPr>
          <w:rFonts w:hint="eastAsia" w:asciiTheme="minorEastAsia" w:hAnsiTheme="minorEastAsia" w:eastAsiaTheme="minorEastAsia"/>
        </w:rPr>
        <w:t>群里收到的链接购买。在</w:t>
      </w:r>
      <w:r>
        <w:rPr>
          <w:rFonts w:asciiTheme="minorEastAsia" w:hAnsiTheme="minorEastAsia" w:eastAsiaTheme="minorEastAsia"/>
        </w:rPr>
        <w:t>铁路官网</w:t>
      </w:r>
      <w:r>
        <w:rPr>
          <w:rFonts w:hint="eastAsia" w:asciiTheme="minorEastAsia" w:hAnsiTheme="minorEastAsia" w:eastAsiaTheme="minorEastAsia"/>
        </w:rPr>
        <w:t>购买火车票，可以查询到最新的车票信息，包括车次、票价，是否有票等等。</w:t>
      </w:r>
      <w:r>
        <w:rPr>
          <w:rFonts w:asciiTheme="minorEastAsia" w:hAnsiTheme="minorEastAsia" w:eastAsiaTheme="minorEastAsia"/>
        </w:rPr>
        <w:t>铁路官网</w:t>
      </w:r>
      <w:r>
        <w:rPr>
          <w:rFonts w:hint="eastAsia" w:asciiTheme="minorEastAsia" w:hAnsiTheme="minorEastAsia" w:eastAsiaTheme="minorEastAsia"/>
        </w:rPr>
        <w:t>一般支持网银或支付宝在线支付，或者采用货到付款。而让你去</w:t>
      </w:r>
      <w:r>
        <w:rPr>
          <w:rFonts w:asciiTheme="minorEastAsia" w:hAnsiTheme="minorEastAsia" w:eastAsiaTheme="minorEastAsia"/>
        </w:rPr>
        <w:t>ATM</w:t>
      </w:r>
      <w:r>
        <w:rPr>
          <w:rFonts w:hint="eastAsia" w:asciiTheme="minorEastAsia" w:hAnsiTheme="minorEastAsia" w:eastAsiaTheme="minorEastAsia"/>
        </w:rPr>
        <w:t>机给个人账号付款的，一定是骗子。</w:t>
      </w:r>
    </w:p>
    <w:p>
      <w:pPr>
        <w:pStyle w:val="3"/>
        <w:spacing w:before="0" w:beforeAutospacing="0" w:after="0" w:afterAutospacing="0" w:line="440" w:lineRule="exact"/>
        <w:ind w:firstLine="540" w:firstLineChars="22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四、</w:t>
      </w:r>
      <w:r>
        <w:rPr>
          <w:rFonts w:hint="eastAsia" w:asciiTheme="minorEastAsia" w:hAnsiTheme="minorEastAsia" w:eastAsiaTheme="minorEastAsia"/>
          <w:lang w:val="en-US" w:eastAsia="zh-CN"/>
        </w:rPr>
        <w:t>切勿相信各类手机抢票软件。这类</w:t>
      </w:r>
      <w:r>
        <w:rPr>
          <w:rFonts w:hint="eastAsia" w:asciiTheme="minorEastAsia" w:hAnsiTheme="minorEastAsia" w:eastAsiaTheme="minorEastAsia"/>
        </w:rPr>
        <w:t>手机抢票软件几乎都默认勾选销售抢票套餐或保险，有些保险费及预售费甚至没有取消选项。</w:t>
      </w:r>
      <w:r>
        <w:rPr>
          <w:rFonts w:hint="eastAsia" w:asciiTheme="minorEastAsia" w:hAnsiTheme="minorEastAsia" w:eastAsiaTheme="minorEastAsia"/>
          <w:lang w:val="en-US" w:eastAsia="zh-CN"/>
        </w:rPr>
        <w:t>用户稍有不慎，就容易受骗上当。</w:t>
      </w:r>
    </w:p>
    <w:p>
      <w:pPr>
        <w:pStyle w:val="3"/>
        <w:spacing w:before="0" w:beforeAutospacing="0" w:after="0" w:afterAutospacing="0" w:line="440" w:lineRule="exact"/>
        <w:ind w:firstLine="540" w:firstLineChars="225"/>
        <w:rPr>
          <w:rFonts w:hint="eastAsia" w:asciiTheme="minorEastAsia" w:hAnsiTheme="minorEastAsia" w:eastAsiaTheme="minorEastAsia"/>
        </w:rPr>
      </w:pPr>
    </w:p>
    <w:p>
      <w:pPr>
        <w:pStyle w:val="3"/>
        <w:spacing w:before="0" w:beforeAutospacing="0" w:after="0" w:afterAutospacing="0" w:line="440" w:lineRule="exact"/>
        <w:ind w:firstLine="540" w:firstLineChars="225"/>
        <w:rPr>
          <w:rFonts w:asciiTheme="minorEastAsia" w:hAnsiTheme="minorEastAsia" w:eastAsiaTheme="minorEastAsia"/>
        </w:rPr>
      </w:pPr>
    </w:p>
    <w:p>
      <w:pPr>
        <w:pStyle w:val="3"/>
        <w:spacing w:before="0" w:beforeAutospacing="0" w:after="0" w:afterAutospacing="0" w:line="480" w:lineRule="exact"/>
        <w:ind w:right="848" w:rightChars="404"/>
        <w:jc w:val="right"/>
        <w:rPr>
          <w:rFonts w:asciiTheme="minorEastAsia" w:hAnsiTheme="minorEastAsia" w:eastAsiaTheme="minorEastAsia"/>
        </w:rPr>
      </w:pPr>
    </w:p>
    <w:p>
      <w:pPr>
        <w:pStyle w:val="3"/>
        <w:spacing w:before="0" w:beforeAutospacing="0" w:after="0" w:afterAutospacing="0" w:line="480" w:lineRule="exact"/>
        <w:ind w:right="848" w:rightChars="404"/>
        <w:jc w:val="righ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华东理工大学</w:t>
      </w:r>
      <w:r>
        <w:rPr>
          <w:rFonts w:hint="eastAsia" w:asciiTheme="minorEastAsia" w:hAnsiTheme="minorEastAsia" w:eastAsiaTheme="minorEastAsia"/>
        </w:rPr>
        <w:t>保卫处</w:t>
      </w:r>
    </w:p>
    <w:p>
      <w:pPr>
        <w:pStyle w:val="3"/>
        <w:spacing w:before="0" w:beforeAutospacing="0" w:after="0" w:afterAutospacing="0" w:line="480" w:lineRule="exact"/>
        <w:ind w:right="848" w:rightChars="404"/>
        <w:jc w:val="righ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闵行高校派出所华理</w:t>
      </w:r>
      <w:r>
        <w:rPr>
          <w:rFonts w:hint="eastAsia" w:asciiTheme="minorEastAsia" w:hAnsiTheme="minorEastAsia" w:eastAsiaTheme="minorEastAsia"/>
        </w:rPr>
        <w:t>警务点</w:t>
      </w:r>
    </w:p>
    <w:p>
      <w:pPr>
        <w:pStyle w:val="3"/>
        <w:spacing w:before="0" w:beforeAutospacing="0" w:after="0" w:afterAutospacing="0" w:line="480" w:lineRule="exact"/>
        <w:ind w:right="96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201</w:t>
      </w:r>
      <w:r>
        <w:rPr>
          <w:rFonts w:hint="eastAsia" w:asciiTheme="minorEastAsia" w:hAnsiTheme="minorEastAsia"/>
          <w:lang w:val="en-US" w:eastAsia="zh-CN"/>
        </w:rPr>
        <w:t>8</w:t>
      </w:r>
      <w:r>
        <w:rPr>
          <w:rFonts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11</w:t>
      </w:r>
      <w:r>
        <w:rPr>
          <w:rFonts w:asciiTheme="minorEastAsia" w:hAnsiTheme="minorEastAsia"/>
        </w:rPr>
        <w:t>日</w:t>
      </w:r>
    </w:p>
    <w:p>
      <w:pPr>
        <w:pStyle w:val="3"/>
        <w:spacing w:before="0" w:beforeAutospacing="0" w:after="0" w:afterAutospacing="0" w:line="480" w:lineRule="exact"/>
        <w:ind w:right="960"/>
        <w:jc w:val="right"/>
        <w:rPr>
          <w:rFonts w:asciiTheme="minorEastAsia" w:hAnsiTheme="minorEastAsia"/>
        </w:rPr>
      </w:pPr>
    </w:p>
    <w:p>
      <w:pPr>
        <w:pStyle w:val="3"/>
        <w:spacing w:before="0" w:beforeAutospacing="0" w:after="0" w:afterAutospacing="0" w:line="480" w:lineRule="exact"/>
        <w:ind w:right="960"/>
        <w:jc w:val="right"/>
        <w:rPr>
          <w:rFonts w:asciiTheme="minorEastAsia" w:hAnsiTheme="minorEastAsia"/>
        </w:rPr>
      </w:pPr>
    </w:p>
    <w:p>
      <w:pPr>
        <w:pStyle w:val="3"/>
        <w:spacing w:before="0" w:beforeAutospacing="0" w:after="0" w:afterAutospacing="0" w:line="480" w:lineRule="exact"/>
        <w:ind w:right="960"/>
        <w:jc w:val="right"/>
        <w:rPr>
          <w:rFonts w:asciiTheme="minorEastAsia" w:hAnsiTheme="minorEastAsia"/>
        </w:rPr>
      </w:pPr>
    </w:p>
    <w:p>
      <w:pPr>
        <w:pStyle w:val="3"/>
        <w:spacing w:before="0" w:beforeAutospacing="0" w:after="0" w:afterAutospacing="0" w:line="440" w:lineRule="exact"/>
        <w:ind w:firstLine="540" w:firstLineChars="225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E5"/>
    <w:rsid w:val="00124020"/>
    <w:rsid w:val="00226C27"/>
    <w:rsid w:val="00446F76"/>
    <w:rsid w:val="006B2AFD"/>
    <w:rsid w:val="00884F21"/>
    <w:rsid w:val="00992069"/>
    <w:rsid w:val="00A54BA1"/>
    <w:rsid w:val="00CE6FDE"/>
    <w:rsid w:val="00EB28E5"/>
    <w:rsid w:val="0FDC4BBC"/>
    <w:rsid w:val="18452F5E"/>
    <w:rsid w:val="2AF86C69"/>
    <w:rsid w:val="2DF52FC1"/>
    <w:rsid w:val="43677C57"/>
    <w:rsid w:val="47CC080B"/>
    <w:rsid w:val="4E963816"/>
    <w:rsid w:val="52546259"/>
    <w:rsid w:val="545279D2"/>
    <w:rsid w:val="5CC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4 Char"/>
    <w:basedOn w:val="4"/>
    <w:link w:val="2"/>
    <w:uiPriority w:val="9"/>
    <w:rPr>
      <w:rFonts w:ascii="Calibri Light" w:hAnsi="Calibri Light" w:eastAsia="宋体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1123</Characters>
  <Lines>9</Lines>
  <Paragraphs>2</Paragraphs>
  <ScaleCrop>false</ScaleCrop>
  <LinksUpToDate>false</LinksUpToDate>
  <CharactersWithSpaces>1318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2016-12-22T00:44:00Z</dcterms:created>
  <dc:creator>高德君</dc:creator>
  <cp:lastModifiedBy>Administrator</cp:lastModifiedBy>
  <dcterms:modified xsi:type="dcterms:W3CDTF">2018-01-11T02:15:13Z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